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216" w:lineRule="exact"/>
        <w:ind w:left="3220" w:right="-20"/>
        <w:jc w:val="left"/>
        <w:rPr>
          <w:rFonts w:ascii="Adobe 明體 Std L" w:hAnsi="Adobe 明體 Std L" w:cs="Adobe 明體 Std L" w:eastAsia="Adobe 明體 Std L"/>
          <w:sz w:val="112"/>
          <w:szCs w:val="112"/>
        </w:rPr>
      </w:pPr>
      <w:rPr/>
      <w:r>
        <w:rPr>
          <w:rFonts w:ascii="Adobe 明體 Std L" w:hAnsi="Adobe 明體 Std L" w:cs="Adobe 明體 Std L" w:eastAsia="Adobe 明體 Std L"/>
          <w:sz w:val="112"/>
          <w:szCs w:val="112"/>
          <w:color w:val="050505"/>
          <w:spacing w:val="0"/>
          <w:w w:val="121"/>
          <w:position w:val="-11"/>
        </w:rPr>
        <w:t>教務處註冊課務組通告</w:t>
      </w:r>
      <w:r>
        <w:rPr>
          <w:rFonts w:ascii="Adobe 明體 Std L" w:hAnsi="Adobe 明體 Std L" w:cs="Adobe 明體 Std L" w:eastAsia="Adobe 明體 Std L"/>
          <w:sz w:val="112"/>
          <w:szCs w:val="112"/>
          <w:color w:val="000000"/>
          <w:spacing w:val="0"/>
          <w:w w:val="100"/>
          <w:position w:val="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271"/>
        <w:jc w:val="right"/>
        <w:tabs>
          <w:tab w:pos="4260" w:val="left"/>
        </w:tabs>
        <w:rPr>
          <w:rFonts w:ascii="Adobe 明體 Std L" w:hAnsi="Adobe 明體 Std L" w:cs="Adobe 明體 Std L" w:eastAsia="Adobe 明體 Std L"/>
          <w:sz w:val="42"/>
          <w:szCs w:val="42"/>
        </w:rPr>
      </w:pPr>
      <w:rPr/>
      <w:r>
        <w:rPr>
          <w:rFonts w:ascii="Adobe 明體 Std L" w:hAnsi="Adobe 明體 Std L" w:cs="Adobe 明體 Std L" w:eastAsia="Adobe 明體 Std L"/>
          <w:sz w:val="42"/>
          <w:szCs w:val="42"/>
          <w:color w:val="050505"/>
          <w:spacing w:val="0"/>
          <w:w w:val="100"/>
        </w:rPr>
        <w:t>組文日期</w:t>
      </w:r>
      <w:r>
        <w:rPr>
          <w:rFonts w:ascii="Adobe 明體 Std L" w:hAnsi="Adobe 明體 Std L" w:cs="Adobe 明體 Std L" w:eastAsia="Adobe 明體 Std L"/>
          <w:sz w:val="42"/>
          <w:szCs w:val="42"/>
          <w:color w:val="050505"/>
          <w:spacing w:val="30"/>
          <w:w w:val="100"/>
        </w:rPr>
        <w:t> </w:t>
      </w:r>
      <w:r>
        <w:rPr>
          <w:rFonts w:ascii="Adobe 明體 Std L" w:hAnsi="Adobe 明體 Std L" w:cs="Adobe 明體 Std L" w:eastAsia="Adobe 明體 Std L"/>
          <w:sz w:val="42"/>
          <w:szCs w:val="42"/>
          <w:color w:val="3D3F52"/>
          <w:spacing w:val="-121"/>
          <w:w w:val="125"/>
        </w:rPr>
        <w:t>可</w:t>
      </w:r>
      <w:r>
        <w:rPr>
          <w:rFonts w:ascii="Adobe 明體 Std L" w:hAnsi="Adobe 明體 Std L" w:cs="Adobe 明體 Std L" w:eastAsia="Adobe 明體 Std L"/>
          <w:sz w:val="42"/>
          <w:szCs w:val="42"/>
          <w:color w:val="52526D"/>
          <w:spacing w:val="0"/>
          <w:w w:val="114"/>
        </w:rPr>
        <w:t>露</w:t>
      </w:r>
      <w:r>
        <w:rPr>
          <w:rFonts w:ascii="Adobe 明體 Std L" w:hAnsi="Adobe 明體 Std L" w:cs="Adobe 明體 Std L" w:eastAsia="Adobe 明體 Std L"/>
          <w:sz w:val="42"/>
          <w:szCs w:val="42"/>
          <w:color w:val="52526D"/>
          <w:spacing w:val="-28"/>
          <w:w w:val="114"/>
        </w:rPr>
        <w:t>露</w:t>
      </w:r>
      <w:r>
        <w:rPr>
          <w:rFonts w:ascii="Adobe 明體 Std L" w:hAnsi="Adobe 明體 Std L" w:cs="Adobe 明體 Std L" w:eastAsia="Adobe 明體 Std L"/>
          <w:sz w:val="42"/>
          <w:szCs w:val="42"/>
          <w:color w:val="3D3F52"/>
          <w:spacing w:val="-37"/>
          <w:w w:val="131"/>
        </w:rPr>
        <w:t>皺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0"/>
          <w:w w:val="186"/>
        </w:rPr>
        <w:t>η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0"/>
          <w:w w:val="187"/>
        </w:rPr>
        <w:t>10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-117"/>
          <w:w w:val="187"/>
        </w:rPr>
        <w:t> </w:t>
      </w:r>
      <w:r>
        <w:rPr>
          <w:rFonts w:ascii="Adobe 明體 Std L" w:hAnsi="Adobe 明體 Std L" w:cs="Adobe 明體 Std L" w:eastAsia="Adobe 明體 Std L"/>
          <w:sz w:val="40"/>
          <w:szCs w:val="40"/>
          <w:color w:val="050505"/>
          <w:spacing w:val="0"/>
          <w:w w:val="100"/>
        </w:rPr>
        <w:t>月</w:t>
      </w:r>
      <w:r>
        <w:rPr>
          <w:rFonts w:ascii="Adobe 明體 Std L" w:hAnsi="Adobe 明體 Std L" w:cs="Adobe 明體 Std L" w:eastAsia="Adobe 明體 Std L"/>
          <w:sz w:val="40"/>
          <w:szCs w:val="40"/>
          <w:color w:val="050505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0"/>
          <w:w w:val="100"/>
        </w:rPr>
        <w:t>26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92"/>
          <w:w w:val="100"/>
        </w:rPr>
        <w:t> </w:t>
      </w:r>
      <w:r>
        <w:rPr>
          <w:rFonts w:ascii="Adobe 明體 Std L" w:hAnsi="Adobe 明體 Std L" w:cs="Adobe 明體 Std L" w:eastAsia="Adobe 明體 Std L"/>
          <w:sz w:val="42"/>
          <w:szCs w:val="42"/>
          <w:color w:val="050505"/>
          <w:spacing w:val="0"/>
          <w:w w:val="126"/>
        </w:rPr>
        <w:t>日</w:t>
      </w:r>
      <w:r>
        <w:rPr>
          <w:rFonts w:ascii="Adobe 明體 Std L" w:hAnsi="Adobe 明體 Std L" w:cs="Adobe 明體 Std L" w:eastAsia="Adobe 明體 Std L"/>
          <w:sz w:val="42"/>
          <w:szCs w:val="42"/>
          <w:color w:val="000000"/>
          <w:spacing w:val="0"/>
          <w:w w:val="100"/>
        </w:rPr>
      </w:r>
    </w:p>
    <w:p>
      <w:pPr>
        <w:spacing w:before="0" w:after="0" w:line="762" w:lineRule="exact"/>
        <w:ind w:right="391"/>
        <w:jc w:val="right"/>
        <w:rPr>
          <w:rFonts w:ascii="Adobe 明體 Std L" w:hAnsi="Adobe 明體 Std L" w:cs="Adobe 明體 Std L" w:eastAsia="Adobe 明體 Std L"/>
          <w:sz w:val="39"/>
          <w:szCs w:val="39"/>
        </w:rPr>
      </w:pPr>
      <w:rPr/>
      <w:r>
        <w:rPr>
          <w:rFonts w:ascii="Adobe 明體 Std L" w:hAnsi="Adobe 明體 Std L" w:cs="Adobe 明體 Std L" w:eastAsia="Adobe 明體 Std L"/>
          <w:sz w:val="39"/>
          <w:szCs w:val="39"/>
          <w:color w:val="050505"/>
          <w:spacing w:val="0"/>
          <w:w w:val="146"/>
          <w:position w:val="-1"/>
        </w:rPr>
        <w:t>文字號:</w:t>
      </w:r>
      <w:r>
        <w:rPr>
          <w:rFonts w:ascii="Adobe 明體 Std L" w:hAnsi="Adobe 明體 Std L" w:cs="Adobe 明體 Std L" w:eastAsia="Adobe 明體 Std L"/>
          <w:sz w:val="39"/>
          <w:szCs w:val="39"/>
          <w:color w:val="050505"/>
          <w:spacing w:val="-40"/>
          <w:w w:val="146"/>
          <w:position w:val="-1"/>
        </w:rPr>
        <w:t> 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0"/>
          <w:w w:val="106"/>
          <w:position w:val="-1"/>
        </w:rPr>
        <w:t>(107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21"/>
          <w:w w:val="106"/>
          <w:position w:val="-1"/>
        </w:rPr>
        <w:t>)</w:t>
      </w:r>
      <w:r>
        <w:rPr>
          <w:rFonts w:ascii="Adobe 明體 Std L" w:hAnsi="Adobe 明體 Std L" w:cs="Adobe 明體 Std L" w:eastAsia="Adobe 明體 Std L"/>
          <w:sz w:val="26"/>
          <w:szCs w:val="26"/>
          <w:color w:val="050505"/>
          <w:spacing w:val="0"/>
          <w:w w:val="168"/>
          <w:position w:val="-1"/>
        </w:rPr>
        <w:t>台莒</w:t>
      </w:r>
      <w:r>
        <w:rPr>
          <w:rFonts w:ascii="Adobe 明體 Std L" w:hAnsi="Adobe 明體 Std L" w:cs="Adobe 明體 Std L" w:eastAsia="Adobe 明體 Std L"/>
          <w:sz w:val="26"/>
          <w:szCs w:val="26"/>
          <w:color w:val="050505"/>
          <w:spacing w:val="10"/>
          <w:w w:val="168"/>
          <w:position w:val="-1"/>
        </w:rPr>
        <w:t>教</w:t>
      </w:r>
      <w:r>
        <w:rPr>
          <w:rFonts w:ascii="Arial" w:hAnsi="Arial" w:cs="Arial" w:eastAsia="Arial"/>
          <w:sz w:val="68"/>
          <w:szCs w:val="68"/>
          <w:color w:val="050505"/>
          <w:spacing w:val="-42"/>
          <w:w w:val="133"/>
          <w:position w:val="-1"/>
        </w:rPr>
        <w:t>u</w:t>
      </w:r>
      <w:r>
        <w:rPr>
          <w:rFonts w:ascii="Adobe 明體 Std L" w:hAnsi="Adobe 明體 Std L" w:cs="Adobe 明體 Std L" w:eastAsia="Adobe 明體 Std L"/>
          <w:sz w:val="39"/>
          <w:szCs w:val="39"/>
          <w:color w:val="050505"/>
          <w:spacing w:val="0"/>
          <w:w w:val="109"/>
          <w:position w:val="-1"/>
        </w:rPr>
        <w:t>螺字第</w:t>
      </w:r>
      <w:r>
        <w:rPr>
          <w:rFonts w:ascii="Adobe 明體 Std L" w:hAnsi="Adobe 明體 Std L" w:cs="Adobe 明體 Std L" w:eastAsia="Adobe 明體 Std L"/>
          <w:sz w:val="39"/>
          <w:szCs w:val="39"/>
          <w:color w:val="050505"/>
          <w:spacing w:val="2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0"/>
          <w:w w:val="100"/>
          <w:position w:val="-1"/>
        </w:rPr>
        <w:t>001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47"/>
          <w:szCs w:val="47"/>
          <w:color w:val="050505"/>
          <w:spacing w:val="60"/>
          <w:w w:val="100"/>
          <w:position w:val="-1"/>
        </w:rPr>
        <w:t> </w:t>
      </w:r>
      <w:r>
        <w:rPr>
          <w:rFonts w:ascii="Adobe 明體 Std L" w:hAnsi="Adobe 明體 Std L" w:cs="Adobe 明體 Std L" w:eastAsia="Adobe 明體 Std L"/>
          <w:sz w:val="39"/>
          <w:szCs w:val="39"/>
          <w:color w:val="050505"/>
          <w:spacing w:val="0"/>
          <w:w w:val="110"/>
          <w:position w:val="-1"/>
        </w:rPr>
        <w:t>號</w:t>
      </w:r>
      <w:r>
        <w:rPr>
          <w:rFonts w:ascii="Adobe 明體 Std L" w:hAnsi="Adobe 明體 Std L" w:cs="Adobe 明體 Std L" w:eastAsia="Adobe 明體 Std L"/>
          <w:sz w:val="39"/>
          <w:szCs w:val="39"/>
          <w:color w:val="000000"/>
          <w:spacing w:val="0"/>
          <w:w w:val="100"/>
          <w:position w:val="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right="308"/>
        <w:jc w:val="right"/>
        <w:rPr>
          <w:rFonts w:ascii="Courier New" w:hAnsi="Courier New" w:cs="Courier New" w:eastAsia="Courier New"/>
          <w:sz w:val="55"/>
          <w:szCs w:val="55"/>
        </w:rPr>
      </w:pPr>
      <w:rPr/>
      <w:r>
        <w:rPr>
          <w:rFonts w:ascii="Adobe 明體 Std L" w:hAnsi="Adobe 明體 Std L" w:cs="Adobe 明體 Std L" w:eastAsia="Adobe 明體 Std L"/>
          <w:sz w:val="30"/>
          <w:szCs w:val="30"/>
          <w:color w:val="050505"/>
          <w:spacing w:val="0"/>
          <w:w w:val="163"/>
        </w:rPr>
        <w:t>聯結電話:</w:t>
      </w:r>
      <w:r>
        <w:rPr>
          <w:rFonts w:ascii="Adobe 明體 Std L" w:hAnsi="Adobe 明體 Std L" w:cs="Adobe 明體 Std L" w:eastAsia="Adobe 明體 Std L"/>
          <w:sz w:val="30"/>
          <w:szCs w:val="30"/>
          <w:color w:val="050505"/>
          <w:spacing w:val="19"/>
          <w:w w:val="163"/>
        </w:rPr>
        <w:t> </w:t>
      </w:r>
      <w:r>
        <w:rPr>
          <w:rFonts w:ascii="Courier New" w:hAnsi="Courier New" w:cs="Courier New" w:eastAsia="Courier New"/>
          <w:sz w:val="55"/>
          <w:szCs w:val="55"/>
          <w:color w:val="050505"/>
          <w:spacing w:val="0"/>
          <w:w w:val="66"/>
        </w:rPr>
        <w:t>ex</w:t>
      </w:r>
      <w:r>
        <w:rPr>
          <w:rFonts w:ascii="Courier New" w:hAnsi="Courier New" w:cs="Courier New" w:eastAsia="Courier New"/>
          <w:sz w:val="55"/>
          <w:szCs w:val="55"/>
          <w:color w:val="050505"/>
          <w:spacing w:val="76"/>
          <w:w w:val="66"/>
        </w:rPr>
        <w:t>t</w:t>
      </w:r>
      <w:r>
        <w:rPr>
          <w:rFonts w:ascii="Courier New" w:hAnsi="Courier New" w:cs="Courier New" w:eastAsia="Courier New"/>
          <w:sz w:val="55"/>
          <w:szCs w:val="55"/>
          <w:color w:val="050505"/>
          <w:spacing w:val="0"/>
          <w:w w:val="82"/>
        </w:rPr>
        <w:t>331</w:t>
      </w:r>
      <w:r>
        <w:rPr>
          <w:rFonts w:ascii="Courier New" w:hAnsi="Courier New" w:cs="Courier New" w:eastAsia="Courier New"/>
          <w:sz w:val="55"/>
          <w:szCs w:val="55"/>
          <w:color w:val="050505"/>
          <w:spacing w:val="-215"/>
          <w:w w:val="100"/>
        </w:rPr>
        <w:t> </w:t>
      </w:r>
      <w:r>
        <w:rPr>
          <w:rFonts w:ascii="Adobe 明體 Std L" w:hAnsi="Adobe 明體 Std L" w:cs="Adobe 明體 Std L" w:eastAsia="Adobe 明體 Std L"/>
          <w:sz w:val="31"/>
          <w:szCs w:val="31"/>
          <w:color w:val="050505"/>
          <w:spacing w:val="-32"/>
          <w:w w:val="191"/>
        </w:rPr>
        <w:t>‘</w:t>
      </w:r>
      <w:r>
        <w:rPr>
          <w:rFonts w:ascii="Courier New" w:hAnsi="Courier New" w:cs="Courier New" w:eastAsia="Courier New"/>
          <w:sz w:val="55"/>
          <w:szCs w:val="55"/>
          <w:color w:val="050505"/>
          <w:spacing w:val="0"/>
          <w:w w:val="82"/>
        </w:rPr>
        <w:t>333</w:t>
      </w:r>
      <w:r>
        <w:rPr>
          <w:rFonts w:ascii="Courier New" w:hAnsi="Courier New" w:cs="Courier New" w:eastAsia="Courier New"/>
          <w:sz w:val="55"/>
          <w:szCs w:val="55"/>
          <w:color w:val="000000"/>
          <w:spacing w:val="0"/>
          <w:w w:val="100"/>
        </w:rPr>
      </w:r>
    </w:p>
    <w:p>
      <w:pPr>
        <w:spacing w:before="18" w:after="0" w:line="319" w:lineRule="auto"/>
        <w:ind w:left="1520" w:right="378" w:firstLine="-1400"/>
        <w:jc w:val="left"/>
        <w:rPr>
          <w:rFonts w:ascii="Adobe 明體 Std L" w:hAnsi="Adobe 明體 Std L" w:cs="Adobe 明體 Std L" w:eastAsia="Adobe 明體 Std L"/>
          <w:sz w:val="57"/>
          <w:szCs w:val="57"/>
        </w:rPr>
      </w:pPr>
      <w:rPr/>
      <w:r>
        <w:rPr>
          <w:rFonts w:ascii="Adobe 明體 Std L" w:hAnsi="Adobe 明體 Std L" w:cs="Adobe 明體 Std L" w:eastAsia="Adobe 明體 Std L"/>
          <w:sz w:val="57"/>
          <w:szCs w:val="57"/>
          <w:color w:val="050505"/>
          <w:spacing w:val="0"/>
          <w:w w:val="123"/>
        </w:rPr>
        <w:t>主旨:為有效督促學生學習態度﹒請轉知所屬教師這賀線上點名並</w:t>
      </w:r>
      <w:r>
        <w:rPr>
          <w:rFonts w:ascii="Adobe 明體 Std L" w:hAnsi="Adobe 明體 Std L" w:cs="Adobe 明體 Std L" w:eastAsia="Adobe 明體 Std L"/>
          <w:sz w:val="57"/>
          <w:szCs w:val="57"/>
          <w:color w:val="050505"/>
          <w:spacing w:val="0"/>
          <w:w w:val="123"/>
        </w:rPr>
        <w:t> </w:t>
      </w:r>
      <w:r>
        <w:rPr>
          <w:rFonts w:ascii="Adobe 明體 Std L" w:hAnsi="Adobe 明體 Std L" w:cs="Adobe 明體 Std L" w:eastAsia="Adobe 明體 Std L"/>
          <w:sz w:val="57"/>
          <w:szCs w:val="57"/>
          <w:color w:val="050505"/>
          <w:spacing w:val="0"/>
          <w:w w:val="122"/>
        </w:rPr>
        <w:t>健翼記錄學生出缺席情形。</w:t>
      </w:r>
      <w:r>
        <w:rPr>
          <w:rFonts w:ascii="Adobe 明體 Std L" w:hAnsi="Adobe 明體 Std L" w:cs="Adobe 明體 Std L" w:eastAsia="Adobe 明體 Std L"/>
          <w:sz w:val="57"/>
          <w:szCs w:val="57"/>
          <w:color w:val="000000"/>
          <w:spacing w:val="0"/>
          <w:w w:val="100"/>
        </w:rPr>
      </w:r>
    </w:p>
    <w:p>
      <w:pPr>
        <w:spacing w:before="0" w:after="0" w:line="691" w:lineRule="exact"/>
        <w:ind w:left="100" w:right="-20"/>
        <w:jc w:val="left"/>
        <w:rPr>
          <w:rFonts w:ascii="Adobe 明體 Std L" w:hAnsi="Adobe 明體 Std L" w:cs="Adobe 明體 Std L" w:eastAsia="Adobe 明體 Std L"/>
          <w:sz w:val="63"/>
          <w:szCs w:val="63"/>
        </w:rPr>
      </w:pPr>
      <w:rPr/>
      <w:r>
        <w:rPr>
          <w:rFonts w:ascii="Adobe 明體 Std L" w:hAnsi="Adobe 明體 Std L" w:cs="Adobe 明體 Std L" w:eastAsia="Adobe 明體 Std L"/>
          <w:sz w:val="63"/>
          <w:szCs w:val="63"/>
          <w:color w:val="050505"/>
          <w:spacing w:val="0"/>
          <w:w w:val="130"/>
          <w:position w:val="-6"/>
        </w:rPr>
        <w:t>說明:</w:t>
      </w:r>
      <w:r>
        <w:rPr>
          <w:rFonts w:ascii="Adobe 明體 Std L" w:hAnsi="Adobe 明體 Std L" w:cs="Adobe 明體 Std L" w:eastAsia="Adobe 明體 Std L"/>
          <w:sz w:val="63"/>
          <w:szCs w:val="63"/>
          <w:color w:val="000000"/>
          <w:spacing w:val="0"/>
          <w:w w:val="100"/>
          <w:position w:val="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72" w:lineRule="auto"/>
        <w:ind w:left="2160" w:right="149" w:firstLine="-1020"/>
        <w:jc w:val="both"/>
        <w:rPr>
          <w:rFonts w:ascii="Adobe 明體 Std L" w:hAnsi="Adobe 明體 Std L" w:cs="Adobe 明體 Std L" w:eastAsia="Adobe 明體 Std L"/>
          <w:sz w:val="53"/>
          <w:szCs w:val="53"/>
        </w:rPr>
      </w:pPr>
      <w:rPr/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5"/>
        </w:rPr>
        <w:t>一、為建立學生養成按時上課並使導師繞依擔學務處生活輔導組灌整之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5"/>
        </w:rPr>
        <w:t> 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09"/>
        </w:rPr>
        <w:t>學笠出缺席情形﹒適時給予當促與學自導﹒蔥請各任課教師務必落實點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09"/>
        </w:rPr>
        <w:t> 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6"/>
        </w:rPr>
        <w:t>名並確變將點名資料上總登錄點名系統﹒以利點名預警.有奴提升學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6"/>
        </w:rPr>
        <w:t> 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20"/>
        </w:rPr>
        <w:t>生學習風氣。</w:t>
      </w:r>
      <w:r>
        <w:rPr>
          <w:rFonts w:ascii="Adobe 明體 Std L" w:hAnsi="Adobe 明體 Std L" w:cs="Adobe 明體 Std L" w:eastAsia="Adobe 明體 Std L"/>
          <w:sz w:val="53"/>
          <w:szCs w:val="53"/>
          <w:color w:val="000000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020" w:right="-20"/>
        <w:jc w:val="left"/>
        <w:rPr>
          <w:rFonts w:ascii="Adobe 明體 Std L" w:hAnsi="Adobe 明體 Std L" w:cs="Adobe 明體 Std L" w:eastAsia="Adobe 明體 Std L"/>
          <w:sz w:val="53"/>
          <w:szCs w:val="53"/>
        </w:rPr>
      </w:pPr>
      <w:rPr/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20"/>
        </w:rPr>
        <w:t>二、任課教師可由學校校務行政系統登入點名系統進行點名(路徑:</w:t>
      </w:r>
      <w:r>
        <w:rPr>
          <w:rFonts w:ascii="Adobe 明體 Std L" w:hAnsi="Adobe 明體 Std L" w:cs="Adobe 明體 Std L" w:eastAsia="Adobe 明體 Std L"/>
          <w:sz w:val="53"/>
          <w:szCs w:val="5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01" w:lineRule="auto"/>
        <w:ind w:left="1980" w:right="242" w:firstLine="-20"/>
        <w:jc w:val="left"/>
        <w:rPr>
          <w:rFonts w:ascii="Adobe 明體 Std L" w:hAnsi="Adobe 明體 Std L" w:cs="Adobe 明體 Std L" w:eastAsia="Adobe 明體 Std L"/>
          <w:sz w:val="53"/>
          <w:szCs w:val="53"/>
        </w:rPr>
      </w:pPr>
      <w:rPr/>
      <w:hyperlink r:id="rId5">
        <w:r>
          <w:rPr>
            <w:rFonts w:ascii="Courier New" w:hAnsi="Courier New" w:cs="Courier New" w:eastAsia="Courier New"/>
            <w:sz w:val="55"/>
            <w:szCs w:val="55"/>
            <w:color w:val="050505"/>
            <w:w w:val="69"/>
          </w:rPr>
          <w:t>http://erp2.tsu.edu.tw/dwu</w:t>
        </w:r>
        <w:r>
          <w:rPr>
            <w:rFonts w:ascii="Courier New" w:hAnsi="Courier New" w:cs="Courier New" w:eastAsia="Courier New"/>
            <w:sz w:val="55"/>
            <w:szCs w:val="55"/>
            <w:color w:val="050505"/>
            <w:spacing w:val="-15"/>
            <w:w w:val="69"/>
          </w:rPr>
          <w:t>/</w:t>
        </w:r>
      </w:hyperlink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3"/>
        </w:rPr>
        <w:t>→帳號登入→登錄→學務登錄作業→授課老師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3"/>
        </w:rPr>
        <w:t> 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21"/>
        </w:rPr>
        <w:t>網路點名作業)。</w:t>
      </w:r>
      <w:r>
        <w:rPr>
          <w:rFonts w:ascii="Adobe 明體 Std L" w:hAnsi="Adobe 明體 Std L" w:cs="Adobe 明體 Std L" w:eastAsia="Adobe 明體 Std L"/>
          <w:sz w:val="53"/>
          <w:szCs w:val="53"/>
          <w:color w:val="000000"/>
          <w:spacing w:val="0"/>
          <w:w w:val="10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64" w:lineRule="auto"/>
        <w:ind w:left="2000" w:right="-12" w:firstLine="-940"/>
        <w:jc w:val="both"/>
        <w:rPr>
          <w:rFonts w:ascii="Adobe 明體 Std L" w:hAnsi="Adobe 明體 Std L" w:cs="Adobe 明體 Std L" w:eastAsia="Adobe 明體 Std L"/>
          <w:sz w:val="53"/>
          <w:szCs w:val="53"/>
        </w:rPr>
      </w:pPr>
      <w:rPr/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3"/>
        </w:rPr>
        <w:t>三、為確保點名資料之正確性，請各任課教師於登錄學生出缺席紀錄時﹒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3"/>
        </w:rPr>
        <w:t> 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4"/>
        </w:rPr>
        <w:t>務必謹慎確認﹒以維道學生之權益﹒希第藉由任課教師落寞點名之作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4"/>
        </w:rPr>
        <w:t> 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5"/>
        </w:rPr>
        <w:t>法﹒有效督促學生學習。除此﹒並提建學生及早發現是否上錯課程﹒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5"/>
        </w:rPr>
        <w:t> </w:t>
      </w:r>
      <w:r>
        <w:rPr>
          <w:rFonts w:ascii="Adobe 明體 Std L" w:hAnsi="Adobe 明體 Std L" w:cs="Adobe 明體 Std L" w:eastAsia="Adobe 明體 Std L"/>
          <w:sz w:val="53"/>
          <w:szCs w:val="53"/>
          <w:color w:val="050505"/>
          <w:spacing w:val="0"/>
          <w:w w:val="115"/>
        </w:rPr>
        <w:t>以避免至學期末﹒尚有選課異動申請察發生﹒</w:t>
      </w:r>
      <w:r>
        <w:rPr>
          <w:rFonts w:ascii="Adobe 明體 Std L" w:hAnsi="Adobe 明體 Std L" w:cs="Adobe 明體 Std L" w:eastAsia="Adobe 明體 Std L"/>
          <w:sz w:val="53"/>
          <w:szCs w:val="53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500" w:right="-20"/>
        <w:jc w:val="left"/>
        <w:rPr>
          <w:rFonts w:ascii="Adobe 明體 Std L" w:hAnsi="Adobe 明體 Std L" w:cs="Adobe 明體 Std L" w:eastAsia="Adobe 明體 Std L"/>
          <w:sz w:val="56"/>
          <w:szCs w:val="56"/>
        </w:rPr>
      </w:pPr>
      <w:rPr/>
      <w:r>
        <w:rPr/>
        <w:pict>
          <v:group style="position:absolute;margin-left:116pt;margin-top:-6.123047pt;width:917pt;height:.1pt;mso-position-horizontal-relative:page;mso-position-vertical-relative:paragraph;z-index:-62" coordorigin="2320,-122" coordsize="18340,2">
            <v:shape style="position:absolute;left:2320;top:-122;width:18340;height:2" coordorigin="2320,-122" coordsize="18340,0" path="m2320,-122l20660,-122e" filled="f" stroked="t" strokeweight="3pt" strokecolor="#030300">
              <v:path arrowok="t"/>
            </v:shape>
          </v:group>
          <w10:wrap type="none"/>
        </w:pict>
      </w:r>
      <w:r>
        <w:rPr>
          <w:rFonts w:ascii="Adobe 明體 Std L" w:hAnsi="Adobe 明體 Std L" w:cs="Adobe 明體 Std L" w:eastAsia="Adobe 明體 Std L"/>
          <w:sz w:val="57"/>
          <w:szCs w:val="57"/>
          <w:color w:val="050505"/>
          <w:w w:val="109"/>
        </w:rPr>
        <w:t>(菊註:</w:t>
      </w:r>
      <w:r>
        <w:rPr>
          <w:rFonts w:ascii="Adobe 明體 Std L" w:hAnsi="Adobe 明體 Std L" w:cs="Adobe 明體 Std L" w:eastAsia="Adobe 明體 Std L"/>
          <w:sz w:val="57"/>
          <w:szCs w:val="57"/>
          <w:color w:val="050505"/>
          <w:spacing w:val="18"/>
          <w:w w:val="109"/>
        </w:rPr>
        <w:t>各</w:t>
      </w:r>
      <w:r>
        <w:rPr>
          <w:rFonts w:ascii="Times New Roman" w:hAnsi="Times New Roman" w:cs="Times New Roman" w:eastAsia="Times New Roman"/>
          <w:sz w:val="79"/>
          <w:szCs w:val="79"/>
          <w:color w:val="050505"/>
          <w:spacing w:val="0"/>
          <w:w w:val="71"/>
        </w:rPr>
        <w:t>JH</w:t>
      </w:r>
      <w:r>
        <w:rPr>
          <w:rFonts w:ascii="Times New Roman" w:hAnsi="Times New Roman" w:cs="Times New Roman" w:eastAsia="Times New Roman"/>
          <w:sz w:val="79"/>
          <w:szCs w:val="79"/>
          <w:color w:val="050505"/>
          <w:spacing w:val="-121"/>
          <w:w w:val="100"/>
        </w:rPr>
        <w:t> </w:t>
      </w:r>
      <w:r>
        <w:rPr>
          <w:rFonts w:ascii="Adobe 明體 Std L" w:hAnsi="Adobe 明體 Std L" w:cs="Adobe 明體 Std L" w:eastAsia="Adobe 明體 Std L"/>
          <w:sz w:val="56"/>
          <w:szCs w:val="56"/>
          <w:color w:val="050505"/>
          <w:spacing w:val="0"/>
          <w:w w:val="115"/>
        </w:rPr>
        <w:t>級使用後﹒請務必?這派同學協助清涼(不得當垃圾在</w:t>
      </w:r>
      <w:r>
        <w:rPr>
          <w:rFonts w:ascii="Adobe 明體 Std L" w:hAnsi="Adobe 明體 Std L" w:cs="Adobe 明體 Std L" w:eastAsia="Adobe 明體 Std L"/>
          <w:sz w:val="56"/>
          <w:szCs w:val="56"/>
          <w:color w:val="000000"/>
          <w:spacing w:val="0"/>
          <w:w w:val="10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04" w:lineRule="auto"/>
        <w:ind w:left="1460" w:right="1285" w:firstLine="40"/>
        <w:jc w:val="left"/>
        <w:rPr>
          <w:rFonts w:ascii="Adobe 明體 Std L" w:hAnsi="Adobe 明體 Std L" w:cs="Adobe 明體 Std L" w:eastAsia="Adobe 明體 Std L"/>
          <w:sz w:val="56"/>
          <w:szCs w:val="56"/>
        </w:rPr>
      </w:pPr>
      <w:rPr/>
      <w:r>
        <w:rPr/>
        <w:pict>
          <v:group style="position:absolute;margin-left:114pt;margin-top:129.560638pt;width:632pt;height:.1pt;mso-position-horizontal-relative:page;mso-position-vertical-relative:paragraph;z-index:-61" coordorigin="2280,2591" coordsize="12640,2">
            <v:shape style="position:absolute;left:2280;top:2591;width:12640;height:2" coordorigin="2280,2591" coordsize="12640,0" path="m2280,2591l14920,2591e" filled="f" stroked="t" strokeweight="3pt" strokecolor="#000000">
              <v:path arrowok="t"/>
            </v:shape>
          </v:group>
          <w10:wrap type="none"/>
        </w:pict>
      </w:r>
      <w:r>
        <w:rPr>
          <w:rFonts w:ascii="Adobe 明體 Std L" w:hAnsi="Adobe 明體 Std L" w:cs="Adobe 明體 Std L" w:eastAsia="Adobe 明體 Std L"/>
          <w:sz w:val="59"/>
          <w:szCs w:val="59"/>
          <w:color w:val="050505"/>
          <w:spacing w:val="0"/>
          <w:w w:val="123"/>
        </w:rPr>
        <w:t>教室)</w:t>
      </w:r>
      <w:r>
        <w:rPr>
          <w:rFonts w:ascii="Adobe 明體 Std L" w:hAnsi="Adobe 明體 Std L" w:cs="Adobe 明體 Std L" w:eastAsia="Adobe 明體 Std L"/>
          <w:sz w:val="59"/>
          <w:szCs w:val="59"/>
          <w:color w:val="050505"/>
          <w:spacing w:val="-56"/>
          <w:w w:val="123"/>
        </w:rPr>
        <w:t> </w:t>
      </w:r>
      <w:r>
        <w:rPr>
          <w:rFonts w:ascii="Adobe 明體 Std L" w:hAnsi="Adobe 明體 Std L" w:cs="Adobe 明體 Std L" w:eastAsia="Adobe 明體 Std L"/>
          <w:sz w:val="56"/>
          <w:szCs w:val="56"/>
          <w:color w:val="050505"/>
          <w:spacing w:val="0"/>
          <w:w w:val="123"/>
        </w:rPr>
        <w:t>.另鵑學生務必燦黑板、開窗戶、開燈、關風扇(冷氣)</w:t>
      </w:r>
      <w:r>
        <w:rPr>
          <w:rFonts w:ascii="Adobe 明體 Std L" w:hAnsi="Adobe 明體 Std L" w:cs="Adobe 明體 Std L" w:eastAsia="Adobe 明體 Std L"/>
          <w:sz w:val="56"/>
          <w:szCs w:val="56"/>
          <w:color w:val="050505"/>
          <w:spacing w:val="0"/>
          <w:w w:val="123"/>
        </w:rPr>
        <w:t> </w:t>
      </w:r>
      <w:r>
        <w:rPr>
          <w:rFonts w:ascii="Adobe 明體 Std L" w:hAnsi="Adobe 明體 Std L" w:cs="Adobe 明體 Std L" w:eastAsia="Adobe 明體 Std L"/>
          <w:sz w:val="56"/>
          <w:szCs w:val="56"/>
          <w:color w:val="050505"/>
          <w:spacing w:val="0"/>
          <w:w w:val="123"/>
        </w:rPr>
        <w:t>等工作﹒完成後始得離開。</w:t>
      </w:r>
      <w:r>
        <w:rPr>
          <w:rFonts w:ascii="Adobe 明體 Std L" w:hAnsi="Adobe 明體 Std L" w:cs="Adobe 明體 Std L" w:eastAsia="Adobe 明體 Std L"/>
          <w:sz w:val="56"/>
          <w:szCs w:val="56"/>
          <w:color w:val="000000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696" w:lineRule="exact"/>
        <w:ind w:right="340"/>
        <w:jc w:val="right"/>
        <w:tabs>
          <w:tab w:pos="9140" w:val="left"/>
        </w:tabs>
        <w:rPr>
          <w:rFonts w:ascii="Arial" w:hAnsi="Arial" w:cs="Arial" w:eastAsia="Arial"/>
          <w:sz w:val="42"/>
          <w:szCs w:val="42"/>
        </w:rPr>
      </w:pPr>
      <w:rPr/>
      <w:r>
        <w:rPr>
          <w:rFonts w:ascii="Arial" w:hAnsi="Arial" w:cs="Arial" w:eastAsia="Arial"/>
          <w:sz w:val="42"/>
          <w:szCs w:val="42"/>
          <w:color w:val="050505"/>
          <w:w w:val="96"/>
          <w:position w:val="14"/>
        </w:rPr>
        <w:t>•</w:t>
      </w:r>
      <w:r>
        <w:rPr>
          <w:rFonts w:ascii="Arial" w:hAnsi="Arial" w:cs="Arial" w:eastAsia="Arial"/>
          <w:sz w:val="42"/>
          <w:szCs w:val="42"/>
          <w:color w:val="050505"/>
          <w:w w:val="100"/>
          <w:position w:val="14"/>
        </w:rPr>
        <w:tab/>
      </w:r>
      <w:r>
        <w:rPr>
          <w:rFonts w:ascii="Arial" w:hAnsi="Arial" w:cs="Arial" w:eastAsia="Arial"/>
          <w:sz w:val="42"/>
          <w:szCs w:val="42"/>
          <w:color w:val="050505"/>
          <w:w w:val="100"/>
          <w:position w:val="14"/>
        </w:rPr>
        <w:pict>
          <v:shape style="width:228pt;height:146pt;mso-position-horizontal-relative:char;mso-position-vertical-relative:line" type="#_x0000_t75">
            <v:imagedata r:id="rId6" o:title=""/>
          </v:shape>
        </w:pict>
      </w:r>
      <w:r>
        <w:rPr>
          <w:rFonts w:ascii="Arial" w:hAnsi="Arial" w:cs="Arial" w:eastAsia="Arial"/>
          <w:sz w:val="42"/>
          <w:szCs w:val="42"/>
          <w:color w:val="000000"/>
          <w:w w:val="100"/>
          <w:position w:val="0"/>
        </w:rPr>
      </w:r>
    </w:p>
    <w:p>
      <w:pPr>
        <w:spacing w:before="0" w:after="0" w:line="264" w:lineRule="exact"/>
        <w:ind w:left="6140" w:right="-20"/>
        <w:jc w:val="left"/>
        <w:rPr>
          <w:rFonts w:ascii="Adobe 明體 Std L" w:hAnsi="Adobe 明體 Std L" w:cs="Adobe 明體 Std L" w:eastAsia="Adobe 明體 Std L"/>
          <w:sz w:val="69"/>
          <w:szCs w:val="69"/>
        </w:rPr>
      </w:pPr>
      <w:rPr/>
      <w:r>
        <w:rPr>
          <w:rFonts w:ascii="Adobe 明體 Std L" w:hAnsi="Adobe 明體 Std L" w:cs="Adobe 明體 Std L" w:eastAsia="Adobe 明體 Std L"/>
          <w:sz w:val="69"/>
          <w:szCs w:val="69"/>
          <w:color w:val="70E1C3"/>
          <w:spacing w:val="0"/>
          <w:w w:val="51"/>
          <w:position w:val="-17"/>
        </w:rPr>
        <w:t>‘'</w:t>
      </w:r>
      <w:r>
        <w:rPr>
          <w:rFonts w:ascii="Adobe 明體 Std L" w:hAnsi="Adobe 明體 Std L" w:cs="Adobe 明體 Std L" w:eastAsia="Adobe 明體 Std L"/>
          <w:sz w:val="69"/>
          <w:szCs w:val="69"/>
          <w:color w:val="000000"/>
          <w:spacing w:val="0"/>
          <w:w w:val="100"/>
          <w:position w:val="0"/>
        </w:rPr>
      </w:r>
    </w:p>
    <w:sectPr>
      <w:type w:val="continuous"/>
      <w:pgSz w:w="22160" w:h="29560"/>
      <w:pgMar w:top="2160" w:bottom="0" w:left="120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dobe 明體 Std L">
    <w:altName w:val="Adobe 明體 Std L"/>
    <w:charset w:val="128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erp2.tsu.edu.tw/dwu/%E2%86%92%E5%B8%B3" TargetMode="External"/><Relationship Id="rId6" Type="http://schemas.openxmlformats.org/officeDocument/2006/relationships/image" Target="media/image1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2020-03-02T11:40:25Z</dcterms:created>
  <dcterms:modified xsi:type="dcterms:W3CDTF">2020-03-02T11:40:25Z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LastSaved">
    <vt:filetime>2020-03-02T00:00:00Z</vt:filetime>
  </property>
</Properties>
</file>